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6223"/>
        <w:gridCol w:w="2270"/>
      </w:tblGrid>
      <w:tr w:rsidR="001E7168" w14:paraId="2947DC84" w14:textId="77777777" w:rsidTr="001E7168">
        <w:tc>
          <w:tcPr>
            <w:tcW w:w="2269" w:type="dxa"/>
            <w:vAlign w:val="center"/>
          </w:tcPr>
          <w:p w14:paraId="5689F640" w14:textId="77777777" w:rsidR="001E7168" w:rsidRDefault="001E7168" w:rsidP="00187D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389E5" wp14:editId="3958066A">
                  <wp:extent cx="1303971" cy="105727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42" cy="108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3" w:type="dxa"/>
            <w:vAlign w:val="center"/>
          </w:tcPr>
          <w:p w14:paraId="72494087" w14:textId="77777777" w:rsidR="001E7168" w:rsidRPr="001E7168" w:rsidRDefault="001E7168" w:rsidP="00187DC8">
            <w:pPr>
              <w:jc w:val="center"/>
              <w:rPr>
                <w:b/>
                <w:color w:val="FFFF00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FF"/>
                  </w14:solidFill>
                  <w14:prstDash w14:val="solid"/>
                  <w14:round/>
                </w14:textOutline>
              </w:rPr>
            </w:pPr>
            <w:r w:rsidRPr="001E7168">
              <w:rPr>
                <w:b/>
                <w:color w:val="FFFF00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FF"/>
                  </w14:solidFill>
                  <w14:prstDash w14:val="solid"/>
                  <w14:round/>
                </w14:textOutline>
              </w:rPr>
              <w:t>ACTIVITE « PETANQUE »</w:t>
            </w:r>
          </w:p>
          <w:p w14:paraId="248F92B4" w14:textId="7A0CAB07" w:rsidR="001E7168" w:rsidRPr="006B1BED" w:rsidRDefault="001E7168" w:rsidP="00187DC8">
            <w:pPr>
              <w:jc w:val="center"/>
              <w:rPr>
                <w:b/>
                <w:color w:val="FFFF00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1E7168">
              <w:rPr>
                <w:b/>
                <w:color w:val="FFFF00"/>
                <w:spacing w:val="10"/>
                <w:sz w:val="40"/>
                <w:szCs w:val="4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FF"/>
                  </w14:solidFill>
                  <w14:prstDash w14:val="solid"/>
                  <w14:round/>
                </w14:textOutline>
              </w:rPr>
              <w:t>SITE DE ST-JEAN DE MAURIENNE</w:t>
            </w:r>
          </w:p>
        </w:tc>
        <w:tc>
          <w:tcPr>
            <w:tcW w:w="2270" w:type="dxa"/>
            <w:vAlign w:val="center"/>
          </w:tcPr>
          <w:p w14:paraId="552C8DC7" w14:textId="67440678" w:rsidR="001E7168" w:rsidRDefault="001E7168" w:rsidP="00187D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9083B" wp14:editId="507D82B8">
                  <wp:extent cx="1302246" cy="119062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1" cy="11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603F2" w14:textId="77777777" w:rsidR="00C65904" w:rsidRDefault="00C65904"/>
    <w:p w14:paraId="04BA8ED4" w14:textId="77777777" w:rsidR="00377B44" w:rsidRDefault="00377B44"/>
    <w:p w14:paraId="6E910AE1" w14:textId="77777777" w:rsidR="00C9548A" w:rsidRDefault="00C9548A"/>
    <w:p w14:paraId="6136E136" w14:textId="4CABAAB6" w:rsidR="00377B44" w:rsidRDefault="00377B44">
      <w:pPr>
        <w:rPr>
          <w:i/>
          <w:iCs/>
          <w:sz w:val="28"/>
          <w:szCs w:val="28"/>
        </w:rPr>
      </w:pPr>
      <w:r w:rsidRPr="00377B44">
        <w:rPr>
          <w:i/>
          <w:iCs/>
          <w:sz w:val="28"/>
          <w:szCs w:val="28"/>
        </w:rPr>
        <w:t>Oh Marius</w:t>
      </w:r>
      <w:r w:rsidR="00C9548A">
        <w:rPr>
          <w:i/>
          <w:iCs/>
          <w:sz w:val="28"/>
          <w:szCs w:val="28"/>
        </w:rPr>
        <w:t> ! T</w:t>
      </w:r>
      <w:r w:rsidRPr="00377B44">
        <w:rPr>
          <w:i/>
          <w:iCs/>
          <w:sz w:val="28"/>
          <w:szCs w:val="28"/>
        </w:rPr>
        <w:t>u tires ou tu pointes ?</w:t>
      </w:r>
    </w:p>
    <w:p w14:paraId="79346FC0" w14:textId="77777777" w:rsidR="00377B44" w:rsidRDefault="00377B44">
      <w:pPr>
        <w:rPr>
          <w:sz w:val="28"/>
          <w:szCs w:val="28"/>
        </w:rPr>
      </w:pPr>
    </w:p>
    <w:p w14:paraId="5A024942" w14:textId="0B4079CD" w:rsidR="00377B44" w:rsidRDefault="00377B44" w:rsidP="00377B44">
      <w:pPr>
        <w:jc w:val="both"/>
        <w:rPr>
          <w:szCs w:val="26"/>
        </w:rPr>
      </w:pPr>
      <w:r w:rsidRPr="00377B44">
        <w:rPr>
          <w:szCs w:val="26"/>
        </w:rPr>
        <w:t>Depuis le 20 mars, Maurienne Seniors</w:t>
      </w:r>
      <w:r>
        <w:rPr>
          <w:szCs w:val="26"/>
        </w:rPr>
        <w:t xml:space="preserve"> a ouvert l’activité « </w:t>
      </w:r>
      <w:r w:rsidRPr="00377B44">
        <w:rPr>
          <w:i/>
          <w:iCs/>
          <w:szCs w:val="26"/>
        </w:rPr>
        <w:t>Pétanque</w:t>
      </w:r>
      <w:r>
        <w:rPr>
          <w:szCs w:val="26"/>
        </w:rPr>
        <w:t xml:space="preserve"> » à Saint-Jean de Maurienne. Les installations municipales du stade GAVARINI accueillent, chaque lundi et chaque mercredi de 14h00 à 16h30 </w:t>
      </w:r>
      <w:r w:rsidR="00B539BC">
        <w:rPr>
          <w:szCs w:val="26"/>
        </w:rPr>
        <w:t>(</w:t>
      </w:r>
      <w:r>
        <w:rPr>
          <w:szCs w:val="26"/>
        </w:rPr>
        <w:t xml:space="preserve">et </w:t>
      </w:r>
      <w:r w:rsidR="00B539BC">
        <w:rPr>
          <w:szCs w:val="26"/>
        </w:rPr>
        <w:t xml:space="preserve">parfois </w:t>
      </w:r>
      <w:r>
        <w:rPr>
          <w:szCs w:val="26"/>
        </w:rPr>
        <w:t>même un peu plus tard</w:t>
      </w:r>
      <w:r w:rsidR="00B539BC">
        <w:rPr>
          <w:szCs w:val="26"/>
        </w:rPr>
        <w:t>…),</w:t>
      </w:r>
      <w:r>
        <w:rPr>
          <w:szCs w:val="26"/>
        </w:rPr>
        <w:t xml:space="preserve"> plus d’une dizaine de mordus de la boule en fer.</w:t>
      </w:r>
    </w:p>
    <w:p w14:paraId="52441556" w14:textId="06232D13" w:rsidR="00B539BC" w:rsidRDefault="00B539BC" w:rsidP="00377B44">
      <w:pPr>
        <w:jc w:val="both"/>
        <w:rPr>
          <w:szCs w:val="26"/>
        </w:rPr>
      </w:pPr>
      <w:r>
        <w:rPr>
          <w:szCs w:val="26"/>
        </w:rPr>
        <w:t xml:space="preserve">Sous la houlette des </w:t>
      </w:r>
      <w:r w:rsidR="00776DFD">
        <w:rPr>
          <w:szCs w:val="26"/>
        </w:rPr>
        <w:t xml:space="preserve">futurs </w:t>
      </w:r>
      <w:r>
        <w:rPr>
          <w:szCs w:val="26"/>
        </w:rPr>
        <w:t xml:space="preserve">animateurs, des tournois amicaux et conviviaux sont organisés à chaque séance, et ce, en rapport </w:t>
      </w:r>
      <w:r w:rsidR="00CB1E96">
        <w:rPr>
          <w:szCs w:val="26"/>
        </w:rPr>
        <w:t>avec le</w:t>
      </w:r>
      <w:r>
        <w:rPr>
          <w:szCs w:val="26"/>
        </w:rPr>
        <w:t xml:space="preserve"> nombre de présents. Au fil du temps, la belle saison </w:t>
      </w:r>
      <w:r w:rsidR="00CB1E96">
        <w:rPr>
          <w:szCs w:val="26"/>
        </w:rPr>
        <w:t>pointant le bout de son nez</w:t>
      </w:r>
      <w:r>
        <w:rPr>
          <w:szCs w:val="26"/>
        </w:rPr>
        <w:t xml:space="preserve">, l’effectif grossit pour atteindre </w:t>
      </w:r>
      <w:r w:rsidR="00CB1E96">
        <w:rPr>
          <w:szCs w:val="26"/>
        </w:rPr>
        <w:t>une trentaine d’</w:t>
      </w:r>
      <w:r>
        <w:rPr>
          <w:szCs w:val="26"/>
        </w:rPr>
        <w:t>inscrits</w:t>
      </w:r>
      <w:r w:rsidR="00CB1E96">
        <w:rPr>
          <w:szCs w:val="26"/>
        </w:rPr>
        <w:t xml:space="preserve"> – dont une douzaine de dames – au </w:t>
      </w:r>
      <w:r>
        <w:rPr>
          <w:szCs w:val="26"/>
        </w:rPr>
        <w:t>dernier recensement.</w:t>
      </w:r>
    </w:p>
    <w:p w14:paraId="153AFAD6" w14:textId="0BF834FE" w:rsidR="00CB1E96" w:rsidRDefault="00B539BC" w:rsidP="00377B44">
      <w:pPr>
        <w:jc w:val="both"/>
        <w:rPr>
          <w:szCs w:val="26"/>
        </w:rPr>
      </w:pPr>
      <w:r>
        <w:rPr>
          <w:szCs w:val="26"/>
        </w:rPr>
        <w:t>Le moins que l’on puisse en dire, c’est que l’ambiance est bonne. Les parties sont, certes</w:t>
      </w:r>
      <w:r w:rsidR="00CB1E96">
        <w:rPr>
          <w:szCs w:val="26"/>
        </w:rPr>
        <w:t>,</w:t>
      </w:r>
      <w:r>
        <w:rPr>
          <w:szCs w:val="26"/>
        </w:rPr>
        <w:t xml:space="preserve"> sérieuses au plan du jeu mais n’engendrent jamais la mélancolie.</w:t>
      </w:r>
      <w:r w:rsidR="00DF7163">
        <w:rPr>
          <w:szCs w:val="26"/>
        </w:rPr>
        <w:t xml:space="preserve"> Pour résumer, nous passons de b</w:t>
      </w:r>
      <w:r w:rsidR="00C9548A">
        <w:rPr>
          <w:szCs w:val="26"/>
        </w:rPr>
        <w:t>ons moments</w:t>
      </w:r>
      <w:r w:rsidR="00DF7163">
        <w:rPr>
          <w:szCs w:val="26"/>
        </w:rPr>
        <w:t>.</w:t>
      </w:r>
    </w:p>
    <w:p w14:paraId="088F5BA2" w14:textId="2CB6B4ED" w:rsidR="00B539BC" w:rsidRDefault="00CB1E96" w:rsidP="00377B44">
      <w:pPr>
        <w:jc w:val="both"/>
        <w:rPr>
          <w:szCs w:val="26"/>
        </w:rPr>
      </w:pPr>
      <w:r>
        <w:rPr>
          <w:szCs w:val="26"/>
        </w:rPr>
        <w:t xml:space="preserve">Si vous avez envie de passer </w:t>
      </w:r>
      <w:r w:rsidR="00C9548A">
        <w:rPr>
          <w:szCs w:val="26"/>
        </w:rPr>
        <w:t>du bon temps</w:t>
      </w:r>
      <w:r>
        <w:rPr>
          <w:szCs w:val="26"/>
        </w:rPr>
        <w:t xml:space="preserve"> avec des </w:t>
      </w:r>
      <w:r w:rsidR="00DF7163">
        <w:rPr>
          <w:szCs w:val="26"/>
        </w:rPr>
        <w:t>Seniors</w:t>
      </w:r>
      <w:r>
        <w:rPr>
          <w:szCs w:val="26"/>
        </w:rPr>
        <w:t xml:space="preserve"> sympathiques tout en pratiquant une activité « </w:t>
      </w:r>
      <w:r w:rsidRPr="00DF7163">
        <w:rPr>
          <w:i/>
          <w:iCs/>
          <w:szCs w:val="26"/>
        </w:rPr>
        <w:t>vraiment</w:t>
      </w:r>
      <w:r>
        <w:rPr>
          <w:szCs w:val="26"/>
        </w:rPr>
        <w:t> » de loisir, alors n’hésitez pas</w:t>
      </w:r>
      <w:r w:rsidR="00DF7163">
        <w:rPr>
          <w:szCs w:val="26"/>
        </w:rPr>
        <w:t xml:space="preserve">, venez nous rejoindre car, comme le </w:t>
      </w:r>
      <w:r>
        <w:rPr>
          <w:szCs w:val="26"/>
        </w:rPr>
        <w:t>précise ce dicton datant du 17</w:t>
      </w:r>
      <w:r w:rsidRPr="00CB1E96">
        <w:rPr>
          <w:szCs w:val="26"/>
          <w:vertAlign w:val="superscript"/>
        </w:rPr>
        <w:t>ème</w:t>
      </w:r>
      <w:r>
        <w:rPr>
          <w:szCs w:val="26"/>
        </w:rPr>
        <w:t xml:space="preserve"> siècle, « </w:t>
      </w:r>
      <w:r w:rsidRPr="00DF7163">
        <w:rPr>
          <w:i/>
          <w:iCs/>
          <w:szCs w:val="26"/>
        </w:rPr>
        <w:t>plus on est de fous, plus on rit…</w:t>
      </w:r>
      <w:r>
        <w:rPr>
          <w:szCs w:val="26"/>
        </w:rPr>
        <w:t> », …</w:t>
      </w:r>
    </w:p>
    <w:p w14:paraId="5E862597" w14:textId="77777777" w:rsidR="00DF7163" w:rsidRPr="00DF7163" w:rsidRDefault="00DF7163" w:rsidP="00377B44">
      <w:pPr>
        <w:jc w:val="both"/>
        <w:rPr>
          <w:sz w:val="16"/>
          <w:szCs w:val="16"/>
        </w:rPr>
      </w:pPr>
    </w:p>
    <w:p w14:paraId="3FBFE53B" w14:textId="6C08A40C" w:rsidR="00DF7163" w:rsidRPr="00DF7163" w:rsidRDefault="00DF7163" w:rsidP="00377B44">
      <w:pPr>
        <w:jc w:val="both"/>
        <w:rPr>
          <w:rFonts w:ascii="Ink Free" w:hAnsi="Ink Free"/>
          <w:b/>
          <w:bCs/>
          <w:i/>
          <w:iCs/>
          <w:sz w:val="28"/>
          <w:szCs w:val="28"/>
        </w:rPr>
      </w:pPr>
      <w:r w:rsidRPr="00DF7163">
        <w:rPr>
          <w:rFonts w:ascii="Ink Free" w:hAnsi="Ink Free"/>
          <w:b/>
          <w:bCs/>
          <w:i/>
          <w:iCs/>
          <w:sz w:val="28"/>
          <w:szCs w:val="28"/>
        </w:rPr>
        <w:t>Salvatore &amp; Jean-Marc</w:t>
      </w:r>
    </w:p>
    <w:p w14:paraId="593DF361" w14:textId="77777777" w:rsidR="00C9548A" w:rsidRDefault="00C9548A" w:rsidP="00C9548A">
      <w:pPr>
        <w:jc w:val="center"/>
        <w:rPr>
          <w:szCs w:val="26"/>
        </w:rPr>
      </w:pPr>
    </w:p>
    <w:p w14:paraId="427B22ED" w14:textId="77777777" w:rsidR="00C9548A" w:rsidRDefault="00C9548A" w:rsidP="00C9548A">
      <w:pPr>
        <w:jc w:val="center"/>
        <w:rPr>
          <w:szCs w:val="26"/>
        </w:rPr>
      </w:pPr>
    </w:p>
    <w:p w14:paraId="0EFCCFEA" w14:textId="3BE2F716" w:rsidR="00C9548A" w:rsidRDefault="00C9548A" w:rsidP="00C9548A">
      <w:pPr>
        <w:jc w:val="center"/>
        <w:rPr>
          <w:szCs w:val="26"/>
        </w:rPr>
      </w:pPr>
      <w:r>
        <w:rPr>
          <w:noProof/>
        </w:rPr>
        <w:drawing>
          <wp:inline distT="0" distB="0" distL="0" distR="0" wp14:anchorId="59C52D56" wp14:editId="27FD29FB">
            <wp:extent cx="6994908" cy="3933825"/>
            <wp:effectExtent l="0" t="0" r="0" b="0"/>
            <wp:docPr id="113911540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005" cy="3944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0303BB2" w14:textId="77777777" w:rsidR="00C9548A" w:rsidRDefault="00C9548A" w:rsidP="00C9548A">
      <w:pPr>
        <w:jc w:val="center"/>
        <w:rPr>
          <w:szCs w:val="26"/>
        </w:rPr>
      </w:pPr>
    </w:p>
    <w:p w14:paraId="2046ACDD" w14:textId="362189BB" w:rsidR="00C9548A" w:rsidRDefault="00C9548A" w:rsidP="00C9548A">
      <w:pPr>
        <w:jc w:val="center"/>
        <w:rPr>
          <w:szCs w:val="26"/>
        </w:rPr>
      </w:pPr>
    </w:p>
    <w:p w14:paraId="609894AA" w14:textId="77777777" w:rsidR="00C9548A" w:rsidRPr="00377B44" w:rsidRDefault="00C9548A" w:rsidP="00F438A1">
      <w:pPr>
        <w:rPr>
          <w:szCs w:val="26"/>
        </w:rPr>
      </w:pPr>
    </w:p>
    <w:sectPr w:rsidR="00C9548A" w:rsidRPr="00377B44" w:rsidSect="004B2805">
      <w:pgSz w:w="11906" w:h="16838" w:code="9"/>
      <w:pgMar w:top="567" w:right="567" w:bottom="567" w:left="567" w:header="567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4A8"/>
    <w:rsid w:val="001B74A8"/>
    <w:rsid w:val="001E7168"/>
    <w:rsid w:val="00377B44"/>
    <w:rsid w:val="004B2805"/>
    <w:rsid w:val="006268A8"/>
    <w:rsid w:val="00650C13"/>
    <w:rsid w:val="006B0E30"/>
    <w:rsid w:val="006B1BED"/>
    <w:rsid w:val="00733694"/>
    <w:rsid w:val="0076424F"/>
    <w:rsid w:val="00776DFD"/>
    <w:rsid w:val="00B539BC"/>
    <w:rsid w:val="00BF67B2"/>
    <w:rsid w:val="00C65904"/>
    <w:rsid w:val="00C72854"/>
    <w:rsid w:val="00C9548A"/>
    <w:rsid w:val="00CB1E96"/>
    <w:rsid w:val="00DF7163"/>
    <w:rsid w:val="00F4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2A5EC"/>
  <w15:chartTrackingRefBased/>
  <w15:docId w15:val="{03488F10-567B-4E23-B0DE-860D884E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6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4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B7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B74A8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377B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GUILLEY</dc:creator>
  <cp:keywords/>
  <dc:description/>
  <cp:lastModifiedBy>Gérard et Chantal Grenat</cp:lastModifiedBy>
  <cp:revision>7</cp:revision>
  <dcterms:created xsi:type="dcterms:W3CDTF">2023-01-24T11:30:00Z</dcterms:created>
  <dcterms:modified xsi:type="dcterms:W3CDTF">2023-04-23T16:43:00Z</dcterms:modified>
</cp:coreProperties>
</file>